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08" w:rsidRPr="008625D6" w:rsidRDefault="00FA2408" w:rsidP="008625D6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625D6">
        <w:rPr>
          <w:rFonts w:ascii="Arial" w:hAnsi="Arial" w:cs="Arial"/>
          <w:b/>
          <w:sz w:val="24"/>
          <w:szCs w:val="24"/>
        </w:rPr>
        <w:t xml:space="preserve">CHECK LIST DE BIOSEGURIDAD Y </w:t>
      </w:r>
      <w:r w:rsidRPr="008625D6">
        <w:rPr>
          <w:rFonts w:ascii="Arial" w:hAnsi="Arial" w:cs="Arial"/>
          <w:b/>
          <w:sz w:val="24"/>
          <w:szCs w:val="24"/>
          <w:lang w:val="es-ES_tradnl"/>
        </w:rPr>
        <w:t>COMPUESTOS QUÍMICOS DE RIESGO</w:t>
      </w:r>
    </w:p>
    <w:p w:rsidR="00FA2408" w:rsidRPr="008625D6" w:rsidRDefault="00FA2408" w:rsidP="008625D6">
      <w:pPr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A2408" w:rsidRPr="008625D6" w:rsidRDefault="00FA2408" w:rsidP="008625D6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s-CL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 xml:space="preserve">Para la elaboración de este </w:t>
      </w:r>
      <w:proofErr w:type="spellStart"/>
      <w:r w:rsidRPr="008625D6">
        <w:rPr>
          <w:rFonts w:ascii="Arial" w:hAnsi="Arial" w:cs="Arial"/>
          <w:sz w:val="24"/>
          <w:szCs w:val="24"/>
          <w:lang w:val="es-ES_tradnl"/>
        </w:rPr>
        <w:t>check</w:t>
      </w:r>
      <w:proofErr w:type="spellEnd"/>
      <w:r w:rsidRPr="008625D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8625D6">
        <w:rPr>
          <w:rFonts w:ascii="Arial" w:hAnsi="Arial" w:cs="Arial"/>
          <w:sz w:val="24"/>
          <w:szCs w:val="24"/>
          <w:lang w:val="es-ES_tradnl"/>
        </w:rPr>
        <w:t>list</w:t>
      </w:r>
      <w:proofErr w:type="spellEnd"/>
      <w:r w:rsidRPr="008625D6">
        <w:rPr>
          <w:rFonts w:ascii="Arial" w:hAnsi="Arial" w:cs="Arial"/>
          <w:sz w:val="24"/>
          <w:szCs w:val="24"/>
          <w:lang w:val="es-ES_tradnl"/>
        </w:rPr>
        <w:t xml:space="preserve"> se solicita revisar </w:t>
      </w:r>
      <w:r w:rsidRPr="008625D6">
        <w:rPr>
          <w:rFonts w:ascii="Arial" w:hAnsi="Arial" w:cs="Arial"/>
          <w:sz w:val="24"/>
          <w:szCs w:val="24"/>
          <w:lang w:val="es-CL"/>
        </w:rPr>
        <w:t xml:space="preserve">Manual de normas de Bioseguridad del Consejo Superior de Ciencia y de Desarrollo Tecnológico, </w:t>
      </w:r>
      <w:hyperlink r:id="rId7" w:history="1">
        <w:r w:rsidRPr="008625D6">
          <w:rPr>
            <w:rStyle w:val="Hipervnculo"/>
            <w:rFonts w:ascii="Arial" w:hAnsi="Arial" w:cs="Arial"/>
            <w:b/>
            <w:sz w:val="24"/>
            <w:szCs w:val="24"/>
            <w:lang w:val="es-CL"/>
          </w:rPr>
          <w:t>Edición 2008</w:t>
        </w:r>
      </w:hyperlink>
      <w:r w:rsidRPr="008625D6">
        <w:rPr>
          <w:rStyle w:val="Hipervnculo"/>
          <w:rFonts w:ascii="Arial" w:hAnsi="Arial" w:cs="Arial"/>
          <w:sz w:val="24"/>
          <w:szCs w:val="24"/>
          <w:lang w:val="es-CL"/>
        </w:rPr>
        <w:t xml:space="preserve"> </w:t>
      </w:r>
      <w:r w:rsidRPr="008625D6">
        <w:rPr>
          <w:rFonts w:ascii="Arial" w:hAnsi="Arial" w:cs="Arial"/>
          <w:sz w:val="24"/>
          <w:szCs w:val="24"/>
          <w:lang w:val="es-CL"/>
        </w:rPr>
        <w:t xml:space="preserve">así como el </w:t>
      </w:r>
      <w:hyperlink r:id="rId8" w:history="1">
        <w:r w:rsidRPr="008625D6">
          <w:rPr>
            <w:rStyle w:val="Hipervnculo"/>
            <w:rFonts w:ascii="Arial" w:hAnsi="Arial" w:cs="Arial"/>
            <w:b/>
            <w:sz w:val="24"/>
            <w:szCs w:val="24"/>
            <w:lang w:val="es-CL"/>
          </w:rPr>
          <w:t>Decreto U. de C. N°2014-016</w:t>
        </w:r>
      </w:hyperlink>
      <w:r w:rsidRPr="008625D6">
        <w:rPr>
          <w:rFonts w:ascii="Arial" w:hAnsi="Arial" w:cs="Arial"/>
          <w:sz w:val="24"/>
          <w:szCs w:val="24"/>
          <w:lang w:val="es-CL"/>
        </w:rPr>
        <w:t xml:space="preserve"> que incluye el Reglamento de Manejo de Sustancias Peligrosas y Residuos Peligrosos; Plan de Manejo de Sustancias y Residuos Peligrosos de la Universidad de Concepción.</w:t>
      </w:r>
    </w:p>
    <w:p w:rsidR="00FA2408" w:rsidRPr="008625D6" w:rsidRDefault="00FA2408" w:rsidP="008625D6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s-CL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625D6">
        <w:rPr>
          <w:rFonts w:ascii="Arial" w:hAnsi="Arial" w:cs="Arial"/>
          <w:b/>
          <w:sz w:val="24"/>
          <w:szCs w:val="24"/>
          <w:lang w:val="es-ES_tradnl"/>
        </w:rPr>
        <w:t>LABORATORIO</w:t>
      </w: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I.- El laboratorio cuenta con los Elementos de Protección Personal (EPP)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771"/>
        <w:gridCol w:w="911"/>
        <w:gridCol w:w="3475"/>
      </w:tblGrid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EPP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Delantal 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Pechera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Guantes 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Mascarillas 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Antiparras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Zapatos ad hoc</w:t>
            </w:r>
          </w:p>
        </w:tc>
        <w:tc>
          <w:tcPr>
            <w:tcW w:w="85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II.- El Laboratorio cuenta con equipos de seguridad: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7"/>
        <w:gridCol w:w="543"/>
        <w:gridCol w:w="683"/>
        <w:gridCol w:w="1937"/>
      </w:tblGrid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EQUIPOS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Gabinete de seguridad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Equipamiento o material necesario para contener y limpiar derrames del agente químico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El mesón de trabajo cuenta con una superficie absorbente para contener derrames del agente químico 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Arena para contener derrames de sustancias alcalinas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Existen contenedores adecuados para el agente químico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Para líquidos químicos: existen </w:t>
            </w:r>
            <w:proofErr w:type="spellStart"/>
            <w:r w:rsidRPr="008625D6">
              <w:rPr>
                <w:rFonts w:ascii="Arial" w:hAnsi="Arial" w:cs="Arial"/>
                <w:sz w:val="24"/>
                <w:szCs w:val="24"/>
              </w:rPr>
              <w:t>repipeteros</w:t>
            </w:r>
            <w:proofErr w:type="spellEnd"/>
            <w:r w:rsidRPr="008625D6">
              <w:rPr>
                <w:rFonts w:ascii="Arial" w:hAnsi="Arial" w:cs="Arial"/>
                <w:sz w:val="24"/>
                <w:szCs w:val="24"/>
              </w:rPr>
              <w:t xml:space="preserve">, pipetas automáticas o </w:t>
            </w:r>
            <w:proofErr w:type="spellStart"/>
            <w:r w:rsidRPr="008625D6">
              <w:rPr>
                <w:rFonts w:ascii="Arial" w:hAnsi="Arial" w:cs="Arial"/>
                <w:sz w:val="24"/>
                <w:szCs w:val="24"/>
              </w:rPr>
              <w:t>pipeteadores</w:t>
            </w:r>
            <w:proofErr w:type="spellEnd"/>
            <w:r w:rsidRPr="008625D6">
              <w:rPr>
                <w:rFonts w:ascii="Arial" w:hAnsi="Arial" w:cs="Arial"/>
                <w:sz w:val="24"/>
                <w:szCs w:val="24"/>
              </w:rPr>
              <w:t xml:space="preserve"> automáticos 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Existe escoba y pala para el polvo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Para recoger trozos de vidrio, existen pinzas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662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Para neutralizar ácidos y sustancias químicas corrosivas, existe carbonato sódico (Na</w:t>
            </w:r>
            <w:r w:rsidRPr="008625D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625D6">
              <w:rPr>
                <w:rFonts w:ascii="Arial" w:hAnsi="Arial" w:cs="Arial"/>
                <w:sz w:val="24"/>
                <w:szCs w:val="24"/>
              </w:rPr>
              <w:t>CO</w:t>
            </w:r>
            <w:r w:rsidRPr="008625D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8625D6">
              <w:rPr>
                <w:rFonts w:ascii="Arial" w:hAnsi="Arial" w:cs="Arial"/>
                <w:sz w:val="24"/>
                <w:szCs w:val="24"/>
              </w:rPr>
              <w:t>) o bicarbonato sódico (NaHCO</w:t>
            </w:r>
            <w:r w:rsidRPr="008625D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8625D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lastRenderedPageBreak/>
        <w:t>III.- El laboratorio cuenta con una señalética clara del área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12"/>
        <w:gridCol w:w="7130"/>
      </w:tblGrid>
      <w:tr w:rsidR="00FA2408" w:rsidRPr="008625D6" w:rsidTr="00F04694">
        <w:tc>
          <w:tcPr>
            <w:tcW w:w="95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95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IV.- El laboratorio cuenta con una bodega y/o gabinetes debidamente rotulados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90"/>
        <w:gridCol w:w="7130"/>
      </w:tblGrid>
      <w:tr w:rsidR="00FA2408" w:rsidRPr="008625D6" w:rsidTr="00F04694">
        <w:tc>
          <w:tcPr>
            <w:tcW w:w="110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110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V.- El laboratorio cuenta con un debido orden y rotulación de los compuestos químicos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90"/>
        <w:gridCol w:w="7130"/>
      </w:tblGrid>
      <w:tr w:rsidR="00FA2408" w:rsidRPr="008625D6" w:rsidTr="00F04694">
        <w:tc>
          <w:tcPr>
            <w:tcW w:w="110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110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VI.- Según el proyecto a ejecutar, cuáles son los procedimientos experimentales</w:t>
      </w:r>
      <w:r w:rsidRPr="008625D6">
        <w:rPr>
          <w:rFonts w:ascii="Arial" w:hAnsi="Arial" w:cs="Arial"/>
          <w:b/>
          <w:sz w:val="24"/>
          <w:szCs w:val="24"/>
        </w:rPr>
        <w:t xml:space="preserve"> 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626"/>
      </w:tblGrid>
      <w:tr w:rsidR="00FA2408" w:rsidRPr="008625D6" w:rsidTr="00F04694">
        <w:tc>
          <w:tcPr>
            <w:tcW w:w="462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PROCEDIMIENTOS</w:t>
            </w:r>
          </w:p>
        </w:tc>
        <w:tc>
          <w:tcPr>
            <w:tcW w:w="5158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462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Ensayos </w:t>
            </w: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2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Análisis</w:t>
            </w: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2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Monitoreo</w:t>
            </w: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2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Otros </w:t>
            </w: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VII.- RIESGOS ASOCIADOS A PROCEDIMIENTOS EXPERIMENTALES. 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408" w:rsidRPr="008625D6" w:rsidRDefault="00FA2408" w:rsidP="008625D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Según el proyecto a ejecutar, uso de sustancias especiales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542"/>
        <w:gridCol w:w="794"/>
        <w:gridCol w:w="3186"/>
      </w:tblGrid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1.-¿Los procedimientos a ejecutar involucran el manejo de compuestos carcinogénicos?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Identifique la(s) sustancia(s):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1.2 ¿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La hoja de seguridad MSDS</w:t>
            </w:r>
            <w:r w:rsidR="0059520D"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(Datos de Seguridad de Materiales)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la sustancia está disponible?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2.-¿Los procedimientos a ejecutar involucran el manejo de compuestos </w:t>
            </w:r>
            <w:proofErr w:type="spellStart"/>
            <w:r w:rsidRPr="008625D6">
              <w:rPr>
                <w:rFonts w:ascii="Arial" w:hAnsi="Arial" w:cs="Arial"/>
                <w:sz w:val="24"/>
                <w:szCs w:val="24"/>
              </w:rPr>
              <w:t>genotóxicos</w:t>
            </w:r>
            <w:proofErr w:type="spellEnd"/>
            <w:r w:rsidRPr="008625D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Identifique la(s) sustancia(s):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lastRenderedPageBreak/>
              <w:t xml:space="preserve">2.2.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La hoja de seguridad MSDS</w:t>
            </w:r>
            <w:r w:rsidR="00953EE3"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(Datos de Seguridad de Materiales)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de la sustancia está disponible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3.- ¿Los procedimientos a ejecutar involucran el manejo de compuestos con potencial </w:t>
            </w:r>
            <w:proofErr w:type="spellStart"/>
            <w:r w:rsidRPr="008625D6">
              <w:rPr>
                <w:rFonts w:ascii="Arial" w:hAnsi="Arial" w:cs="Arial"/>
                <w:sz w:val="24"/>
                <w:szCs w:val="24"/>
              </w:rPr>
              <w:t>teratogénico</w:t>
            </w:r>
            <w:proofErr w:type="spellEnd"/>
            <w:r w:rsidRPr="008625D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Identifique la(s) sustancia(s):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96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La hoja de seguridad MSDS</w:t>
            </w:r>
            <w:r w:rsidR="00A91D64"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(Datos de Seguridad de Materiales) </w:t>
            </w: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de la sustancia está disponible</w:t>
            </w:r>
          </w:p>
        </w:tc>
        <w:tc>
          <w:tcPr>
            <w:tcW w:w="567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ind w:left="36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ind w:left="36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</w:rPr>
        <w:t>L</w:t>
      </w:r>
      <w:r w:rsidRPr="008625D6">
        <w:rPr>
          <w:rFonts w:ascii="Arial" w:hAnsi="Arial" w:cs="Arial"/>
          <w:sz w:val="24"/>
          <w:szCs w:val="24"/>
          <w:lang w:val="es-ES_tradnl"/>
        </w:rPr>
        <w:t>a identificación del producto e información del fabricante se encuentra disponible.</w:t>
      </w:r>
    </w:p>
    <w:p w:rsidR="00FA2408" w:rsidRPr="008625D6" w:rsidRDefault="00FA2408" w:rsidP="008625D6">
      <w:pPr>
        <w:ind w:left="720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3856"/>
      </w:tblGrid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 (indicar marca y datos)</w:t>
            </w: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Marca comercial del producto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Identificación del fabricante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Nombre de la compañía fabricante 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Dirección del fabricante 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Números de teléfono y fax 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Teléfonos de emergencias 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suministrados por el fabricante. </w:t>
            </w: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56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408" w:rsidRPr="008625D6" w:rsidRDefault="00FA2408" w:rsidP="008625D6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</w:rPr>
        <w:t>L</w:t>
      </w:r>
      <w:r w:rsidRPr="008625D6">
        <w:rPr>
          <w:rFonts w:ascii="Arial" w:hAnsi="Arial" w:cs="Arial"/>
          <w:sz w:val="24"/>
          <w:szCs w:val="24"/>
          <w:lang w:val="es-ES_tradnl"/>
        </w:rPr>
        <w:t xml:space="preserve">a composición e información sobre los ingredientes se encuentra disponible. </w:t>
      </w:r>
    </w:p>
    <w:p w:rsidR="00FA2408" w:rsidRPr="008625D6" w:rsidRDefault="00FA2408" w:rsidP="008625D6">
      <w:pPr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993"/>
        <w:gridCol w:w="3288"/>
      </w:tblGrid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3288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Nombre común o genérico de todos los componentes del producto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288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Nombre común o genérico de todos los excipientes o activos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288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62614F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Concentración de los ingredientes activos</w:t>
            </w:r>
          </w:p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288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408" w:rsidRPr="008625D6" w:rsidRDefault="00FA2408" w:rsidP="008625D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Están debidamente clasificado el(los) tipo(s)  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ind w:left="180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3"/>
        <w:gridCol w:w="992"/>
        <w:gridCol w:w="3289"/>
      </w:tblGrid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Explosivo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Corrosivo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Irritante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lastRenderedPageBreak/>
              <w:t>Líquido Inflamable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 xml:space="preserve">Materiales inestables 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Tóxicos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Cáusticos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62614F">
        <w:tc>
          <w:tcPr>
            <w:tcW w:w="3544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Vapores Tóxicos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FA2408" w:rsidRPr="008625D6" w:rsidRDefault="00FA2408" w:rsidP="008625D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 xml:space="preserve">VIII.- Manipulación y almacenamiento. </w:t>
      </w: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879"/>
        <w:gridCol w:w="906"/>
        <w:gridCol w:w="3884"/>
      </w:tblGrid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Manipulación: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Temperatura ambiente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Temperatura refrigerada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Recipiente protegido  de la luz solar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Recipiente protegido de atmosferas húmedas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Personal adiestrado para este efecto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394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880"/>
        <w:gridCol w:w="906"/>
        <w:gridCol w:w="3800"/>
      </w:tblGrid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Almacenamiento: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Temperatura ambiente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Temperatura refrigerada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Recipiente protegido  de la luz solar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Recipiente protegido de atmosferas húmedas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Laboratorio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Bodega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>IX.- E</w:t>
      </w:r>
      <w:proofErr w:type="spellStart"/>
      <w:r w:rsidRPr="008625D6">
        <w:rPr>
          <w:rFonts w:ascii="Arial" w:hAnsi="Arial" w:cs="Arial"/>
          <w:sz w:val="24"/>
          <w:szCs w:val="24"/>
        </w:rPr>
        <w:t>liminación</w:t>
      </w:r>
      <w:proofErr w:type="spellEnd"/>
      <w:r w:rsidRPr="008625D6">
        <w:rPr>
          <w:rFonts w:ascii="Arial" w:hAnsi="Arial" w:cs="Arial"/>
          <w:sz w:val="24"/>
          <w:szCs w:val="24"/>
        </w:rPr>
        <w:t xml:space="preserve"> de residuos de esta(s) sustancia(s). 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892"/>
        <w:gridCol w:w="915"/>
        <w:gridCol w:w="3851"/>
      </w:tblGrid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Está debidamente rotulado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Contenedor resistente  a corrosiones, derrames, explosión, etc.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Se dispone de canastillos especiales para el transporte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El agente se inactivará y  luego  se eliminará a la basura domiciliaria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A2408" w:rsidRPr="008625D6" w:rsidTr="00F04694">
        <w:tc>
          <w:tcPr>
            <w:tcW w:w="3510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No se puede inactivar y debe ser eliminado por una empresa especializada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83" w:type="dxa"/>
          </w:tcPr>
          <w:p w:rsidR="00FA2408" w:rsidRPr="008625D6" w:rsidRDefault="00FA2408" w:rsidP="008625D6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25D6">
              <w:rPr>
                <w:rFonts w:ascii="Arial" w:hAnsi="Arial" w:cs="Arial"/>
                <w:sz w:val="24"/>
                <w:szCs w:val="24"/>
                <w:lang w:val="es-ES_tradnl"/>
              </w:rPr>
              <w:t>Datos y procedimiento</w:t>
            </w:r>
          </w:p>
        </w:tc>
      </w:tr>
    </w:tbl>
    <w:p w:rsidR="007D4119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</w:p>
    <w:p w:rsidR="007D4119" w:rsidRDefault="007D4119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2408" w:rsidRPr="008625D6" w:rsidRDefault="00FA2408" w:rsidP="008625D6">
      <w:pPr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8625D6">
        <w:rPr>
          <w:rFonts w:ascii="Arial" w:hAnsi="Arial" w:cs="Arial"/>
          <w:sz w:val="24"/>
          <w:szCs w:val="24"/>
          <w:lang w:val="es-ES_tradnl"/>
        </w:rPr>
        <w:t xml:space="preserve">                                   </w:t>
      </w: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lastRenderedPageBreak/>
        <w:t>X.- El laboratorio cuenta con equipos de actuación y protección en caso de emergencia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881"/>
        <w:gridCol w:w="907"/>
        <w:gridCol w:w="2958"/>
      </w:tblGrid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Duchas de seguridad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Lavaojos fijos o móviles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Manto Ignífugo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Extintores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Neutralizadores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08" w:rsidRPr="008625D6" w:rsidTr="00F04694">
        <w:tc>
          <w:tcPr>
            <w:tcW w:w="4644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Equipos de ventilación de emergencia</w:t>
            </w:r>
          </w:p>
        </w:tc>
        <w:tc>
          <w:tcPr>
            <w:tcW w:w="9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XI.- Existe un protocolo en caso de emergencias como: derrames, exposición, </w:t>
      </w:r>
      <w:proofErr w:type="spellStart"/>
      <w:r w:rsidRPr="008625D6">
        <w:rPr>
          <w:rFonts w:ascii="Arial" w:hAnsi="Arial" w:cs="Arial"/>
          <w:sz w:val="24"/>
          <w:szCs w:val="24"/>
        </w:rPr>
        <w:t>etc</w:t>
      </w:r>
      <w:proofErr w:type="spellEnd"/>
      <w:r w:rsidRPr="008625D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034"/>
        <w:gridCol w:w="4931"/>
      </w:tblGrid>
      <w:tr w:rsidR="00FA2408" w:rsidRPr="008625D6" w:rsidTr="00F04694">
        <w:tc>
          <w:tcPr>
            <w:tcW w:w="20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26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41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 (adjuntar)</w:t>
            </w:r>
          </w:p>
        </w:tc>
      </w:tr>
      <w:tr w:rsidR="00FA2408" w:rsidRPr="008625D6" w:rsidTr="00F04694">
        <w:tc>
          <w:tcPr>
            <w:tcW w:w="20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 xml:space="preserve">XII.- Existe protocolo de retiro de los residuos peligrosos por una empresa especializada </w:t>
      </w: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034"/>
        <w:gridCol w:w="4931"/>
      </w:tblGrid>
      <w:tr w:rsidR="00FA2408" w:rsidRPr="008625D6" w:rsidTr="00F04694">
        <w:tc>
          <w:tcPr>
            <w:tcW w:w="20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26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41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Observaciones (adjuntar)</w:t>
            </w:r>
          </w:p>
        </w:tc>
      </w:tr>
      <w:tr w:rsidR="00FA2408" w:rsidRPr="008625D6" w:rsidTr="00F04694">
        <w:tc>
          <w:tcPr>
            <w:tcW w:w="2093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1" w:type="dxa"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XIII.- Microorganismos patógenos</w:t>
      </w:r>
    </w:p>
    <w:p w:rsidR="00FA2408" w:rsidRPr="008625D6" w:rsidRDefault="00FA2408" w:rsidP="008625D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788"/>
        <w:gridCol w:w="709"/>
        <w:gridCol w:w="709"/>
      </w:tblGrid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XIII.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En esta investigación se utilizarán cultivos de microrganismos patógenos y/o no patógenos. </w:t>
            </w:r>
            <w:r w:rsidR="00374BD9" w:rsidRPr="007D411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(VER EN </w:t>
            </w:r>
            <w:hyperlink r:id="rId9" w:history="1">
              <w:r w:rsidR="00374BD9" w:rsidRPr="007D4119">
                <w:rPr>
                  <w:rStyle w:val="Hipervnculo"/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t>MANUAL ANID</w:t>
              </w:r>
            </w:hyperlink>
            <w:r w:rsidR="00374BD9" w:rsidRPr="007D411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NIVEL DE BIOSEGURIDAD DE VIRUS Y VECTORES VIRALES; BACTERIAS Y HONGOS; FITOPATÓGENOS).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XIIIa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indique el nombre de cada microorganismo y su nivel de bioseguridad según Manual de </w:t>
            </w:r>
            <w:r w:rsidR="00AB692E" w:rsidRPr="004D5DDE">
              <w:rPr>
                <w:rFonts w:ascii="Arial" w:hAnsi="Arial" w:cs="Arial"/>
                <w:iCs/>
                <w:sz w:val="20"/>
                <w:szCs w:val="24"/>
              </w:rPr>
              <w:t>ANID.</w:t>
            </w:r>
          </w:p>
        </w:tc>
      </w:tr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XIIIb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que utilizará para manejarlos y desecharlos.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XIIIc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el material empleado en los cultivos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XIIId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describa la infraestructura y los equipos de protección personal que se utilizarán durante este procedimiento. 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XIIIe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los elementos de protección personal contaminados.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XIV Manipulación genética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936"/>
        <w:gridCol w:w="567"/>
        <w:gridCol w:w="709"/>
      </w:tblGrid>
      <w:tr w:rsidR="00FA2408" w:rsidRPr="008625D6" w:rsidTr="007D4119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XIV.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outlineLvl w:val="0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En esta investigación se realizará manipulación genética de microrganismos. </w:t>
            </w:r>
            <w:r w:rsidRPr="008625D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"/>
              </w:rPr>
              <w:t xml:space="preserve"> </w:t>
            </w:r>
            <w:r w:rsidR="00AB692E" w:rsidRPr="007D411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(VER EN </w:t>
            </w:r>
            <w:hyperlink r:id="rId10" w:history="1">
              <w:r w:rsidR="00AB692E" w:rsidRPr="007D4119">
                <w:rPr>
                  <w:rStyle w:val="Hipervnculo"/>
                  <w:rFonts w:ascii="Arial" w:hAnsi="Arial" w:cs="Arial"/>
                  <w:b/>
                  <w:sz w:val="18"/>
                  <w:szCs w:val="24"/>
                  <w:lang w:val="es-ES" w:eastAsia="es-ES"/>
                </w:rPr>
                <w:t>MANUAL ANID</w:t>
              </w:r>
            </w:hyperlink>
            <w:r w:rsidR="00AB692E" w:rsidRPr="007D4119">
              <w:rPr>
                <w:rFonts w:ascii="Arial" w:hAnsi="Arial" w:cs="Arial"/>
                <w:b/>
                <w:sz w:val="18"/>
                <w:szCs w:val="24"/>
                <w:lang w:val="es-ES" w:eastAsia="es-ES"/>
              </w:rPr>
              <w:t xml:space="preserve"> NIVEL DE BIOSEGURIDAD DE VIRUS Y VECTORES VIRALES; BACTERIAS Y HONGOS; FITOPATÓGENOS).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A2408" w:rsidRPr="008625D6" w:rsidTr="007D4119">
        <w:trPr>
          <w:trHeight w:val="5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XIVa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indique el nombre de cada microrganismo y su nivel de bioseguridad según Manual de </w:t>
            </w:r>
            <w:r w:rsidR="00AB692E" w:rsidRPr="004D5DDE">
              <w:rPr>
                <w:rFonts w:ascii="Arial" w:hAnsi="Arial" w:cs="Arial"/>
                <w:iCs/>
                <w:sz w:val="20"/>
                <w:szCs w:val="24"/>
              </w:rPr>
              <w:t>ANID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XIVb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describa los procedimientos que utilizará para </w:t>
            </w:r>
            <w:proofErr w:type="gramStart"/>
            <w:r w:rsidRPr="004D5DDE">
              <w:rPr>
                <w:rFonts w:ascii="Arial" w:hAnsi="Arial" w:cs="Arial"/>
                <w:iCs/>
                <w:sz w:val="20"/>
                <w:szCs w:val="24"/>
              </w:rPr>
              <w:t>manejarlos  y</w:t>
            </w:r>
            <w:proofErr w:type="gramEnd"/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 desecharlos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 </w:t>
            </w:r>
          </w:p>
        </w:tc>
      </w:tr>
      <w:tr w:rsidR="00FA2408" w:rsidRPr="008625D6" w:rsidTr="007D4119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XIVc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el material empleado en la manipulación genética.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XIVd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 Si su respuesta es SI, describa la infraestructura y los equipos de protección personal que se utilizarán durante el procedimiento.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7D4119">
        <w:trPr>
          <w:trHeight w:val="2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XIVe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los elementos de protección personal contaminados.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XV.- Cultivos celulares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956"/>
        <w:gridCol w:w="604"/>
        <w:gridCol w:w="670"/>
      </w:tblGrid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XV.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En esta investigación se utilizarán cultivos celulares.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XVa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indique tipo y origen de las líneas celulares utilizadas. 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XVb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describa los procedimientos que utilizará para manejarlos y desecharlos (medios de cultivo, líneas celulares, </w:t>
            </w:r>
            <w:proofErr w:type="spellStart"/>
            <w:r w:rsidRPr="004D5DDE">
              <w:rPr>
                <w:rFonts w:ascii="Arial" w:hAnsi="Arial" w:cs="Arial"/>
                <w:iCs/>
                <w:sz w:val="20"/>
                <w:szCs w:val="24"/>
              </w:rPr>
              <w:t>etc</w:t>
            </w:r>
            <w:proofErr w:type="spellEnd"/>
            <w:r w:rsidRPr="004D5DDE">
              <w:rPr>
                <w:rFonts w:ascii="Arial" w:hAnsi="Arial" w:cs="Arial"/>
                <w:iCs/>
                <w:sz w:val="20"/>
                <w:szCs w:val="24"/>
              </w:rPr>
              <w:t>).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XVc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el material empleado en los cultivos.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XVd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la infraestructura y los equipos de protección personal que se utilizarán durante el procedimiento.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XVe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los elementos de protección personal contaminados.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t>XVI.- Manipulación genética</w:t>
      </w:r>
    </w:p>
    <w:tbl>
      <w:tblPr>
        <w:tblW w:w="88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7015"/>
        <w:gridCol w:w="609"/>
        <w:gridCol w:w="604"/>
      </w:tblGrid>
      <w:tr w:rsidR="00FA2408" w:rsidRPr="008625D6" w:rsidTr="00361C2D">
        <w:trPr>
          <w:trHeight w:val="26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bCs/>
                <w:sz w:val="24"/>
                <w:szCs w:val="24"/>
              </w:rPr>
              <w:t>XVI.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5D6">
              <w:rPr>
                <w:rFonts w:ascii="Arial" w:hAnsi="Arial" w:cs="Arial"/>
                <w:b/>
                <w:sz w:val="24"/>
                <w:szCs w:val="24"/>
              </w:rPr>
              <w:t>En esta investigación se realizará manipulación genética de células u organismos.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D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A2408" w:rsidRPr="008625D6" w:rsidTr="00361C2D">
        <w:trPr>
          <w:trHeight w:val="4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XVIa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indique el procedimiento, tipo de células u organismos y vectores.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6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XVIb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que utilizará para manejar y desechar medios de cultivo, células y organismos.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7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XVIc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describa los procedimientos para manejar, desechar o reutilizar el material empleado para la manipulación genética. 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6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XVId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 xml:space="preserve">Si su respuesta es SI, describa la infraestructura y los equipos de protección personal que se utilizarán durante el procedimiento. 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  <w:tr w:rsidR="00FA2408" w:rsidRPr="008625D6" w:rsidTr="00361C2D">
        <w:trPr>
          <w:trHeight w:val="26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08" w:rsidRPr="008625D6" w:rsidRDefault="00FA2408" w:rsidP="008625D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XVIe</w:t>
            </w:r>
            <w:proofErr w:type="spellEnd"/>
            <w:r w:rsidRPr="008625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  <w:r w:rsidRPr="004D5DDE">
              <w:rPr>
                <w:rFonts w:ascii="Arial" w:hAnsi="Arial" w:cs="Arial"/>
                <w:iCs/>
                <w:sz w:val="20"/>
                <w:szCs w:val="24"/>
              </w:rPr>
              <w:t>Si su respuesta es SI, describa los procedimientos para manejar, desechar o reutilizar los elementos de protección personal contaminados.</w:t>
            </w:r>
          </w:p>
          <w:p w:rsidR="00FA2408" w:rsidRPr="004D5DDE" w:rsidRDefault="00FA2408" w:rsidP="008625D6">
            <w:pPr>
              <w:jc w:val="both"/>
              <w:rPr>
                <w:rFonts w:ascii="Arial" w:hAnsi="Arial" w:cs="Arial"/>
                <w:iCs/>
                <w:sz w:val="20"/>
                <w:szCs w:val="24"/>
              </w:rPr>
            </w:pPr>
          </w:p>
        </w:tc>
      </w:tr>
    </w:tbl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</w:rPr>
        <w:br w:type="page"/>
      </w:r>
    </w:p>
    <w:p w:rsidR="00FA2408" w:rsidRPr="008625D6" w:rsidRDefault="00FA2408" w:rsidP="008625D6">
      <w:pPr>
        <w:tabs>
          <w:tab w:val="left" w:pos="6441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es-ES"/>
        </w:rPr>
      </w:pPr>
      <w:r w:rsidRPr="008625D6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COMPROMISO DEL GRUPO DE INVESTIGACION.</w:t>
      </w:r>
    </w:p>
    <w:p w:rsidR="00FA2408" w:rsidRPr="002A7DB2" w:rsidRDefault="00FA2408" w:rsidP="0086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946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A7DB2">
        <w:rPr>
          <w:rFonts w:ascii="Arial" w:hAnsi="Arial" w:cs="Arial"/>
          <w:bCs/>
          <w:sz w:val="24"/>
          <w:szCs w:val="24"/>
          <w:lang w:val="es-ES"/>
        </w:rPr>
        <w:t xml:space="preserve">Los investigadores individualizados en la primera página de esta solicitud, declaran haber leído el Manual de Bioseguridad de </w:t>
      </w:r>
      <w:hyperlink r:id="rId11" w:history="1">
        <w:r w:rsidR="00415F02" w:rsidRPr="002A7DB2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ANID</w:t>
        </w:r>
        <w:r w:rsidRPr="002A7DB2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 xml:space="preserve"> </w:t>
        </w:r>
        <w:r w:rsidRPr="002A7DB2">
          <w:rPr>
            <w:rStyle w:val="Hipervnculo"/>
            <w:rFonts w:ascii="Arial" w:hAnsi="Arial" w:cs="Arial"/>
            <w:bCs/>
            <w:sz w:val="24"/>
            <w:szCs w:val="24"/>
            <w:highlight w:val="yellow"/>
            <w:lang w:val="es-ES"/>
          </w:rPr>
          <w:t>versión 2018</w:t>
        </w:r>
      </w:hyperlink>
      <w:r w:rsidRPr="002A7DB2">
        <w:rPr>
          <w:rFonts w:ascii="Arial" w:hAnsi="Arial" w:cs="Arial"/>
          <w:bCs/>
          <w:sz w:val="24"/>
          <w:szCs w:val="24"/>
          <w:lang w:val="es-ES"/>
        </w:rPr>
        <w:t xml:space="preserve"> en los tópicos atingentes a su proyecto y se comprometen a seguir las indicaciones de dicho Manual relacionadas con su proyecto, así como las normas descritas en el Decreto U. de C. N°2014-016 que incluye el </w:t>
      </w:r>
      <w:hyperlink r:id="rId12" w:history="1">
        <w:r w:rsidRPr="002A7DB2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Reglamento de Manejo de Sustancias Peligrosas y Residuos Peligrosos</w:t>
        </w:r>
      </w:hyperlink>
      <w:r w:rsidRPr="002A7DB2">
        <w:rPr>
          <w:rFonts w:ascii="Arial" w:hAnsi="Arial" w:cs="Arial"/>
          <w:bCs/>
          <w:sz w:val="24"/>
          <w:szCs w:val="24"/>
          <w:lang w:val="es-ES"/>
        </w:rPr>
        <w:t xml:space="preserve">,  y el </w:t>
      </w:r>
      <w:hyperlink r:id="rId13" w:history="1">
        <w:r w:rsidRPr="002A7DB2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Plan de Manejo de Sustancias y Residuos Peligrosos de la Universidad de Concepción</w:t>
        </w:r>
      </w:hyperlink>
      <w:r w:rsidRPr="002A7DB2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FA2408" w:rsidRPr="002A7DB2" w:rsidRDefault="00FA2408" w:rsidP="0086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946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A7DB2">
        <w:rPr>
          <w:rFonts w:ascii="Arial" w:hAnsi="Arial" w:cs="Arial"/>
          <w:bCs/>
          <w:sz w:val="24"/>
          <w:szCs w:val="24"/>
          <w:lang w:val="es-ES"/>
        </w:rPr>
        <w:t>Los investigadores también se comprometen a que todas las personas que participen en este proyecto serán capacitadas en las técnicas y equipos de laboratorio y deben comprender los fundamentos de las medidas de seguridad y de protección específicas para el trabajo en esta investigación.</w:t>
      </w:r>
    </w:p>
    <w:p w:rsidR="00FA2408" w:rsidRPr="002A7DB2" w:rsidRDefault="00FA2408" w:rsidP="0086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946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A7DB2">
        <w:rPr>
          <w:rFonts w:ascii="Arial" w:hAnsi="Arial" w:cs="Arial"/>
          <w:bCs/>
          <w:sz w:val="24"/>
          <w:szCs w:val="24"/>
          <w:lang w:val="es-ES"/>
        </w:rPr>
        <w:t>Los investigadores declaran también que toda la información descrita en este formulario es fidedigna y sin omisiones, comprometiéndose a presentar al Comité de Ética, Bioética y Bioseguridad de la Facultad de Ingeniería cualquier modificación al protocolo para una nueva certificación.</w:t>
      </w: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625D6">
        <w:rPr>
          <w:rFonts w:ascii="Arial" w:hAnsi="Arial" w:cs="Arial"/>
          <w:b/>
          <w:sz w:val="24"/>
          <w:szCs w:val="24"/>
          <w:lang w:val="es-ES"/>
        </w:rPr>
        <w:t>Firma el investigador responsable en representación del grupo:</w:t>
      </w:r>
    </w:p>
    <w:p w:rsidR="00FA2408" w:rsidRPr="008625D6" w:rsidRDefault="00FA2408" w:rsidP="008625D6">
      <w:pPr>
        <w:tabs>
          <w:tab w:val="left" w:pos="636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8625D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168275</wp:posOffset>
                </wp:positionV>
                <wp:extent cx="5734050" cy="9810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E21D" id="Rectángulo 2" o:spid="_x0000_s1026" style="position:absolute;margin-left:-6.3pt;margin-top:13.25pt;width:451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" filled="f"/>
            </w:pict>
          </mc:Fallback>
        </mc:AlternateContent>
      </w:r>
      <w:r w:rsidRPr="008625D6">
        <w:rPr>
          <w:rFonts w:ascii="Arial" w:hAnsi="Arial" w:cs="Arial"/>
          <w:sz w:val="24"/>
          <w:szCs w:val="24"/>
          <w:lang w:val="es-ES"/>
        </w:rPr>
        <w:tab/>
      </w:r>
    </w:p>
    <w:p w:rsidR="00FA2408" w:rsidRPr="008625D6" w:rsidRDefault="00FA2408" w:rsidP="00361C2D">
      <w:pPr>
        <w:jc w:val="center"/>
        <w:rPr>
          <w:rFonts w:ascii="Arial" w:hAnsi="Arial" w:cs="Arial"/>
          <w:sz w:val="24"/>
          <w:szCs w:val="24"/>
        </w:rPr>
      </w:pPr>
      <w:r w:rsidRPr="008625D6">
        <w:rPr>
          <w:rFonts w:ascii="Arial" w:hAnsi="Arial" w:cs="Arial"/>
          <w:sz w:val="24"/>
          <w:szCs w:val="24"/>
          <w:lang w:val="es-ES"/>
        </w:rPr>
        <w:t>Nombre, firma y fecha</w:t>
      </w: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jc w:val="both"/>
        <w:rPr>
          <w:rFonts w:ascii="Arial" w:hAnsi="Arial" w:cs="Arial"/>
          <w:sz w:val="24"/>
          <w:szCs w:val="24"/>
        </w:rPr>
      </w:pPr>
    </w:p>
    <w:p w:rsidR="00FA2408" w:rsidRPr="008625D6" w:rsidRDefault="00FA2408" w:rsidP="008625D6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F3677" w:rsidRPr="008625D6" w:rsidRDefault="003F3677" w:rsidP="008625D6">
      <w:pPr>
        <w:jc w:val="both"/>
        <w:rPr>
          <w:rFonts w:ascii="Arial" w:hAnsi="Arial" w:cs="Arial"/>
          <w:sz w:val="24"/>
          <w:szCs w:val="24"/>
        </w:rPr>
      </w:pPr>
    </w:p>
    <w:sectPr w:rsidR="003F3677" w:rsidRPr="008625D6" w:rsidSect="00E61A60">
      <w:footerReference w:type="default" r:id="rId14"/>
      <w:pgSz w:w="12242" w:h="20163" w:code="136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F3" w:rsidRDefault="007016F3">
      <w:pPr>
        <w:spacing w:after="0" w:line="240" w:lineRule="auto"/>
      </w:pPr>
      <w:r>
        <w:separator/>
      </w:r>
    </w:p>
  </w:endnote>
  <w:endnote w:type="continuationSeparator" w:id="0">
    <w:p w:rsidR="007016F3" w:rsidRDefault="0070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FE" w:rsidRPr="00D760FE" w:rsidRDefault="00D760FE" w:rsidP="00D760FE">
    <w:pPr>
      <w:widowControl w:val="0"/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/>
        <w:color w:val="000000"/>
        <w:sz w:val="24"/>
        <w:szCs w:val="24"/>
        <w:lang w:eastAsia="es-CL"/>
      </w:rPr>
    </w:pPr>
  </w:p>
  <w:p w:rsidR="00D760FE" w:rsidRPr="00D760FE" w:rsidRDefault="00D760FE" w:rsidP="00D760FE">
    <w:pPr>
      <w:widowControl w:val="0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  <w:lang w:eastAsia="es-CL"/>
      </w:rPr>
    </w:pPr>
    <w:r>
      <w:rPr>
        <w:rFonts w:ascii="Times New Roman" w:eastAsia="Times New Roman" w:hAnsi="Times New Roman"/>
        <w:color w:val="000000"/>
        <w:sz w:val="20"/>
        <w:szCs w:val="20"/>
        <w:lang w:eastAsia="es-CL"/>
      </w:rPr>
      <w:t>A</w:t>
    </w:r>
    <w:r w:rsidRPr="00D760FE">
      <w:rPr>
        <w:rFonts w:ascii="Times New Roman" w:eastAsia="Times New Roman" w:hAnsi="Times New Roman"/>
        <w:color w:val="000000"/>
        <w:sz w:val="20"/>
        <w:szCs w:val="20"/>
        <w:lang w:eastAsia="es-CL"/>
      </w:rPr>
      <w:t>ctualizado diciembre 2023</w:t>
    </w:r>
  </w:p>
  <w:p w:rsidR="00D760FE" w:rsidRPr="00D760FE" w:rsidRDefault="00D760FE" w:rsidP="00D760FE">
    <w:pPr>
      <w:widowControl w:val="0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  <w:lang w:eastAsia="es-CL"/>
      </w:rPr>
    </w:pPr>
    <w:r w:rsidRPr="00D760FE">
      <w:rPr>
        <w:rFonts w:ascii="Times New Roman" w:eastAsia="Times New Roman" w:hAnsi="Times New Roman"/>
        <w:color w:val="000000"/>
        <w:sz w:val="20"/>
        <w:szCs w:val="20"/>
        <w:lang w:eastAsia="es-CL"/>
      </w:rPr>
      <w:t>Comité de Ética, Bioética y Bioseguridad</w:t>
    </w:r>
  </w:p>
  <w:p w:rsidR="00E923A1" w:rsidRPr="0093536B" w:rsidRDefault="00D760FE" w:rsidP="00D760FE">
    <w:pPr>
      <w:widowControl w:val="0"/>
      <w:tabs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D760FE">
      <w:rPr>
        <w:rFonts w:ascii="Times New Roman" w:eastAsia="Times New Roman" w:hAnsi="Times New Roman"/>
        <w:color w:val="000000"/>
        <w:sz w:val="20"/>
        <w:szCs w:val="20"/>
        <w:lang w:eastAsia="es-CL"/>
      </w:rPr>
      <w:t>Facultad de Ingeniería, Universidad de Concepción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F3" w:rsidRDefault="007016F3">
      <w:pPr>
        <w:spacing w:after="0" w:line="240" w:lineRule="auto"/>
      </w:pPr>
      <w:r>
        <w:separator/>
      </w:r>
    </w:p>
  </w:footnote>
  <w:footnote w:type="continuationSeparator" w:id="0">
    <w:p w:rsidR="007016F3" w:rsidRDefault="0070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529E"/>
    <w:multiLevelType w:val="hybridMultilevel"/>
    <w:tmpl w:val="DE1696E0"/>
    <w:lvl w:ilvl="0" w:tplc="762041E8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95"/>
    <w:rsid w:val="000B3886"/>
    <w:rsid w:val="001A0213"/>
    <w:rsid w:val="001E5EF2"/>
    <w:rsid w:val="0028700C"/>
    <w:rsid w:val="002A7DB2"/>
    <w:rsid w:val="00361C2D"/>
    <w:rsid w:val="00374BD9"/>
    <w:rsid w:val="003949AF"/>
    <w:rsid w:val="003F3677"/>
    <w:rsid w:val="00415F02"/>
    <w:rsid w:val="004D5DDE"/>
    <w:rsid w:val="0059520D"/>
    <w:rsid w:val="0062614F"/>
    <w:rsid w:val="007016F3"/>
    <w:rsid w:val="007D4119"/>
    <w:rsid w:val="0083652E"/>
    <w:rsid w:val="008625D6"/>
    <w:rsid w:val="00953EE3"/>
    <w:rsid w:val="00A91D64"/>
    <w:rsid w:val="00AB692E"/>
    <w:rsid w:val="00B04E50"/>
    <w:rsid w:val="00B16BF3"/>
    <w:rsid w:val="00D760FE"/>
    <w:rsid w:val="00DC4B95"/>
    <w:rsid w:val="00E61A60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D9B8"/>
  <w15:chartTrackingRefBased/>
  <w15:docId w15:val="{CB35C58F-4D2B-423C-B84B-8C13EBC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08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2408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A24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408"/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A2408"/>
    <w:pPr>
      <w:spacing w:after="160" w:line="259" w:lineRule="auto"/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76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0FE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loria.udec.cl/sites/default/files/3.3_REG_MANEJO_SUSTANCIAS_PELIGROSAS_decreto_2014-016.pdf" TargetMode="External"/><Relationship Id="rId13" Type="http://schemas.openxmlformats.org/officeDocument/2006/relationships/hyperlink" Target="https://www2.udec.cl/matpel/wmat/wp-content/uploads/plan_manejo_20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icyt.cl/fondecyt/files/2012/09/articles-30555_recurso_1.pdf" TargetMode="External"/><Relationship Id="rId12" Type="http://schemas.openxmlformats.org/officeDocument/2006/relationships/hyperlink" Target="https://contraloria.udec.cl/sites/default/files/3.3_REG_MANEJO_SUSTANCIAS_PELIGROSAS_decreto_2014-01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icyt.cl/fondecyt/files/2018/06/Manual-_Bioseguridad-_junio_201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icyt.cl/fondecyt/files/2018/06/Manual-_Bioseguridad-_junio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icyt.cl/fondecyt/files/2018/06/Manual-_Bioseguridad-_junio_2018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21</cp:revision>
  <dcterms:created xsi:type="dcterms:W3CDTF">2023-11-17T21:24:00Z</dcterms:created>
  <dcterms:modified xsi:type="dcterms:W3CDTF">2023-11-30T12:34:00Z</dcterms:modified>
</cp:coreProperties>
</file>